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82B1EE0" w14:textId="77777777" w:rsidR="00185440" w:rsidRDefault="00185440" w:rsidP="00185440">
      <w:pPr>
        <w:spacing w:after="0" w:line="240" w:lineRule="auto"/>
      </w:pPr>
      <w:r>
        <w:t>Se informará:</w:t>
      </w:r>
    </w:p>
    <w:p w14:paraId="694C58DB" w14:textId="77777777" w:rsidR="00185440" w:rsidRDefault="00185440" w:rsidP="0018544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Sostenible.</w:t>
      </w:r>
    </w:p>
    <w:p w14:paraId="6BAF4679" w14:textId="75CD1CE7" w:rsidR="00E0751D" w:rsidRDefault="00E0751D" w:rsidP="00E0751D">
      <w:pPr>
        <w:spacing w:after="0" w:line="240" w:lineRule="auto"/>
      </w:pPr>
    </w:p>
    <w:p w14:paraId="6897A2D5" w14:textId="6D0F6B02" w:rsidR="00185440" w:rsidRDefault="00185440" w:rsidP="00185440">
      <w:pPr>
        <w:spacing w:after="0" w:line="240" w:lineRule="auto"/>
        <w:jc w:val="both"/>
      </w:pPr>
      <w:r>
        <w:t>No aplica por no tener Balance Presupuestario Negativo</w:t>
      </w:r>
    </w:p>
    <w:p w14:paraId="1C4EC655" w14:textId="77777777" w:rsidR="00185440" w:rsidRDefault="00185440" w:rsidP="00185440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2D4DE6D3" w14:textId="77777777" w:rsidR="00185440" w:rsidRDefault="00185440" w:rsidP="0012031E">
      <w:pPr>
        <w:spacing w:after="0" w:line="240" w:lineRule="auto"/>
        <w:jc w:val="both"/>
      </w:pPr>
    </w:p>
    <w:p w14:paraId="57AD9D88" w14:textId="6F1FAD72" w:rsidR="00E0751D" w:rsidRDefault="00E0751D" w:rsidP="00185440">
      <w:pPr>
        <w:spacing w:after="0" w:line="240" w:lineRule="auto"/>
        <w:ind w:firstLine="708"/>
        <w:jc w:val="both"/>
      </w:pPr>
      <w:r>
        <w:t>a) Fuente de Ingresos del aumento o creación del Gasto no Etiquetado</w:t>
      </w:r>
      <w:r w:rsidR="0012031E">
        <w:t>.</w:t>
      </w:r>
    </w:p>
    <w:p w14:paraId="4279682C" w14:textId="77777777" w:rsidR="00185440" w:rsidRDefault="00185440" w:rsidP="00185440">
      <w:pPr>
        <w:jc w:val="both"/>
      </w:pPr>
    </w:p>
    <w:p w14:paraId="4F8B190E" w14:textId="209D0299" w:rsidR="00185440" w:rsidRDefault="00185440" w:rsidP="00185440">
      <w:pPr>
        <w:jc w:val="both"/>
      </w:pPr>
      <w:r>
        <w:t>Se modifica el presupuesto por $</w:t>
      </w:r>
      <w:r>
        <w:rPr>
          <w:rFonts w:ascii="Calibri" w:eastAsia="Times New Roman" w:hAnsi="Calibri" w:cs="Times New Roman"/>
          <w:color w:val="000000"/>
          <w:lang w:eastAsia="es-MX"/>
        </w:rPr>
        <w:t xml:space="preserve">24,000,000.00 </w:t>
      </w:r>
      <w:r>
        <w:t>derivado del nuevo esquema de jubilaciones y pensiones de la UG. Dicho monto corresponde al estimado de las retenciones a trabajadores de la UG correspondiente al ejercicio 2019.</w:t>
      </w:r>
    </w:p>
    <w:p w14:paraId="264D1809" w14:textId="77777777" w:rsidR="00185440" w:rsidRDefault="00185440" w:rsidP="00185440">
      <w:pPr>
        <w:jc w:val="both"/>
      </w:pPr>
      <w:r>
        <w:t>Se modifica el presupuesto por la 6,000,000.00 derivado de la estimación de intereses de recursos estatales durante el ejercicio 2019.</w:t>
      </w:r>
    </w:p>
    <w:p w14:paraId="3A813C27" w14:textId="64DDA189" w:rsidR="00E0751D" w:rsidRDefault="00E0751D" w:rsidP="00185440">
      <w:pPr>
        <w:spacing w:after="0" w:line="240" w:lineRule="auto"/>
        <w:ind w:firstLine="708"/>
        <w:jc w:val="both"/>
      </w:pPr>
      <w:r>
        <w:t>b) Fuente de Ingresos del aumento o creación del Gasto Etiquetado</w:t>
      </w:r>
      <w:r w:rsidR="0012031E">
        <w:t>.</w:t>
      </w:r>
    </w:p>
    <w:p w14:paraId="06F477E6" w14:textId="77777777" w:rsidR="00185440" w:rsidRDefault="00185440" w:rsidP="00185440">
      <w:pPr>
        <w:spacing w:after="0" w:line="240" w:lineRule="auto"/>
        <w:jc w:val="both"/>
      </w:pPr>
    </w:p>
    <w:p w14:paraId="419B9A9C" w14:textId="24024A98" w:rsidR="00185440" w:rsidRDefault="00185440" w:rsidP="00185440">
      <w:pPr>
        <w:spacing w:after="0" w:line="240" w:lineRule="auto"/>
        <w:jc w:val="both"/>
      </w:pPr>
      <w:r>
        <w:t>Se amplía el presupuesto de correspondiente al U006 2019 en 324,243.00 por la autorización en el PEF para el ejercicio 2019 publicado en el DOF del 27 de diciembre de 2018.</w:t>
      </w:r>
    </w:p>
    <w:p w14:paraId="09871F7A" w14:textId="77777777" w:rsidR="00185440" w:rsidRDefault="00185440" w:rsidP="00185440">
      <w:pPr>
        <w:spacing w:after="0" w:line="240" w:lineRule="auto"/>
        <w:jc w:val="both"/>
      </w:pPr>
    </w:p>
    <w:p w14:paraId="1FCF513B" w14:textId="77777777" w:rsidR="00185440" w:rsidRDefault="00185440" w:rsidP="00185440">
      <w:pPr>
        <w:spacing w:after="0" w:line="240" w:lineRule="auto"/>
        <w:jc w:val="both"/>
      </w:pPr>
      <w:r>
        <w:t>Se amplía por autorización de recurso FAFEF por $23,884,568.42.</w:t>
      </w:r>
    </w:p>
    <w:p w14:paraId="6F6C09F7" w14:textId="77777777" w:rsidR="00185440" w:rsidRDefault="00185440" w:rsidP="00185440">
      <w:pPr>
        <w:spacing w:after="0" w:line="240" w:lineRule="auto"/>
        <w:jc w:val="both"/>
      </w:pPr>
    </w:p>
    <w:p w14:paraId="1EC73827" w14:textId="77777777" w:rsidR="00185440" w:rsidRDefault="00185440" w:rsidP="00185440">
      <w:pPr>
        <w:spacing w:after="0" w:line="240" w:lineRule="auto"/>
        <w:jc w:val="both"/>
      </w:pPr>
      <w:r>
        <w:t>Se amplía el presupuesto de ingresos por la recepción de $13,392,727.78 provenientes del recurso FAM 2013-2018 refrendado por la Secretaría de Finanzas, Inversión y Administración.</w:t>
      </w:r>
    </w:p>
    <w:p w14:paraId="5BC1E78A" w14:textId="77777777" w:rsidR="00185440" w:rsidRDefault="00185440" w:rsidP="00185440">
      <w:pPr>
        <w:spacing w:after="0" w:line="240" w:lineRule="auto"/>
        <w:jc w:val="both"/>
      </w:pPr>
    </w:p>
    <w:p w14:paraId="38DC7BE4" w14:textId="77777777" w:rsidR="00185440" w:rsidRDefault="00185440" w:rsidP="00185440">
      <w:pPr>
        <w:spacing w:after="0" w:line="240" w:lineRule="auto"/>
        <w:jc w:val="both"/>
      </w:pPr>
      <w:r>
        <w:t>También se amplía el recurso FAM 2019 por 5,709,252.45 para reflejar el monto autorizado, el cual asciende a $ 29,376,821.18.</w:t>
      </w:r>
    </w:p>
    <w:p w14:paraId="7D899CBC" w14:textId="77777777" w:rsidR="00185440" w:rsidRDefault="00185440" w:rsidP="00185440">
      <w:pPr>
        <w:spacing w:after="0" w:line="240" w:lineRule="auto"/>
        <w:jc w:val="both"/>
      </w:pPr>
    </w:p>
    <w:p w14:paraId="234EE05E" w14:textId="77777777" w:rsidR="00185440" w:rsidRDefault="00185440" w:rsidP="00185440">
      <w:pPr>
        <w:spacing w:after="0" w:line="240" w:lineRule="auto"/>
        <w:jc w:val="both"/>
      </w:pPr>
      <w:r>
        <w:t>Se modifica el presupuesto por $18,000,000.00 derivado de la estimación de intereses de recursos federales etiquetados durante el ejercicio 2019.</w:t>
      </w:r>
    </w:p>
    <w:p w14:paraId="258AFA09" w14:textId="77777777" w:rsidR="00185440" w:rsidRDefault="00185440" w:rsidP="0012031E">
      <w:pPr>
        <w:spacing w:after="0" w:line="240" w:lineRule="auto"/>
        <w:jc w:val="both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4B61667E" w14:textId="7FFF1AD6" w:rsidR="00AF5CAD" w:rsidRDefault="00AF5CAD" w:rsidP="00E0751D">
      <w:pPr>
        <w:spacing w:after="0" w:line="240" w:lineRule="auto"/>
      </w:pPr>
    </w:p>
    <w:p w14:paraId="78B584FE" w14:textId="47192ED1" w:rsidR="00185440" w:rsidRDefault="00185440" w:rsidP="00E0751D">
      <w:pPr>
        <w:spacing w:after="0" w:line="240" w:lineRule="auto"/>
      </w:pPr>
      <w:r>
        <w:t>No aplica debido a que el periodo a informa</w:t>
      </w:r>
      <w:r w:rsidR="00A101E7">
        <w:t>r</w:t>
      </w:r>
      <w:r>
        <w:t xml:space="preserve"> es </w:t>
      </w:r>
      <w:bookmarkStart w:id="0" w:name="_GoBack"/>
      <w:bookmarkEnd w:id="0"/>
      <w:r>
        <w:t>el primer trimestre 2019.</w:t>
      </w:r>
    </w:p>
    <w:p w14:paraId="72A5D693" w14:textId="09A9E933" w:rsidR="00185440" w:rsidRDefault="00185440">
      <w:r>
        <w:br w:type="page"/>
      </w:r>
    </w:p>
    <w:p w14:paraId="566411E8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6DC1357" w14:textId="3F54801A" w:rsidR="00E0751D" w:rsidRDefault="00E0751D" w:rsidP="00E0751D">
      <w:pPr>
        <w:spacing w:after="0" w:line="240" w:lineRule="auto"/>
        <w:jc w:val="both"/>
      </w:pPr>
    </w:p>
    <w:p w14:paraId="27C336BF" w14:textId="28459CA8" w:rsidR="00185440" w:rsidRDefault="00185440" w:rsidP="00E0751D">
      <w:pPr>
        <w:spacing w:after="0" w:line="240" w:lineRule="auto"/>
        <w:jc w:val="both"/>
      </w:pPr>
      <w:r>
        <w:t>No aplica.</w:t>
      </w:r>
    </w:p>
    <w:p w14:paraId="3D2B4074" w14:textId="77777777" w:rsidR="00185440" w:rsidRDefault="00185440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03A03AA" w14:textId="0EC9D44A" w:rsidR="00AF5CAD" w:rsidRPr="00185440" w:rsidRDefault="00185440" w:rsidP="00E0751D">
      <w:pPr>
        <w:spacing w:after="0" w:line="240" w:lineRule="auto"/>
        <w:jc w:val="both"/>
      </w:pPr>
      <w:r w:rsidRPr="00185440">
        <w:t>No aplica</w:t>
      </w:r>
      <w:r>
        <w:t>.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42E1E62D" w:rsidR="00AF5CAD" w:rsidRDefault="00AF5CAD" w:rsidP="0012031E">
      <w:pPr>
        <w:spacing w:after="0" w:line="240" w:lineRule="auto"/>
      </w:pPr>
    </w:p>
    <w:p w14:paraId="6F481301" w14:textId="089860F1" w:rsidR="00185440" w:rsidRDefault="00185440" w:rsidP="0012031E">
      <w:pPr>
        <w:spacing w:after="0" w:line="240" w:lineRule="auto"/>
      </w:pPr>
      <w:r>
        <w:t>No aplica.</w:t>
      </w:r>
    </w:p>
    <w:sectPr w:rsidR="00185440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A0769" w14:textId="77777777" w:rsidR="005906CF" w:rsidRDefault="005906CF" w:rsidP="0012031E">
      <w:pPr>
        <w:spacing w:after="0" w:line="240" w:lineRule="auto"/>
      </w:pPr>
      <w:r>
        <w:separator/>
      </w:r>
    </w:p>
  </w:endnote>
  <w:endnote w:type="continuationSeparator" w:id="0">
    <w:p w14:paraId="114E4F16" w14:textId="77777777" w:rsidR="005906CF" w:rsidRDefault="005906C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D98F" w14:textId="77777777" w:rsidR="005906CF" w:rsidRDefault="005906CF" w:rsidP="0012031E">
      <w:pPr>
        <w:spacing w:after="0" w:line="240" w:lineRule="auto"/>
      </w:pPr>
      <w:r>
        <w:separator/>
      </w:r>
    </w:p>
  </w:footnote>
  <w:footnote w:type="continuationSeparator" w:id="0">
    <w:p w14:paraId="177758F9" w14:textId="77777777" w:rsidR="005906CF" w:rsidRDefault="005906C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B9C9" w14:textId="195ABE85" w:rsidR="0012031E" w:rsidRDefault="00185440" w:rsidP="0012031E">
    <w:pPr>
      <w:pStyle w:val="Encabezado"/>
      <w:jc w:val="center"/>
    </w:pPr>
    <w:r>
      <w:t>Universidad de Guanajuato</w:t>
    </w:r>
  </w:p>
  <w:p w14:paraId="05C1276B" w14:textId="64324766" w:rsidR="0012031E" w:rsidRDefault="00185440" w:rsidP="00185440">
    <w:pPr>
      <w:pStyle w:val="Encabezado"/>
      <w:jc w:val="center"/>
    </w:pPr>
    <w:r>
      <w:t>Correspondientes al primer trimestre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409CB"/>
    <w:multiLevelType w:val="hybridMultilevel"/>
    <w:tmpl w:val="25044C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85440"/>
    <w:rsid w:val="004C23EA"/>
    <w:rsid w:val="005906CF"/>
    <w:rsid w:val="00940570"/>
    <w:rsid w:val="009967AB"/>
    <w:rsid w:val="00A101E7"/>
    <w:rsid w:val="00A827B2"/>
    <w:rsid w:val="00AE2E14"/>
    <w:rsid w:val="00AF5CAD"/>
    <w:rsid w:val="00C10F16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3214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Alejandro Marmolejo</cp:lastModifiedBy>
  <cp:revision>6</cp:revision>
  <cp:lastPrinted>2019-04-30T16:31:00Z</cp:lastPrinted>
  <dcterms:created xsi:type="dcterms:W3CDTF">2018-03-20T04:02:00Z</dcterms:created>
  <dcterms:modified xsi:type="dcterms:W3CDTF">2019-04-30T16:31:00Z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